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EO-SIPDUS-N235-2023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C.E. Santa María Temaxcalapa - Huehuetla, Subtramo del km 5+900 al km 10+000; en el municipio de Huehuetla; ubicada en la localidad y Municipio de Huehuetla,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Huehuetla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EO-SIPDUS-N235-2023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EO-SIPDUS-N235-2023</w:t>
      </w:r>
      <w:r w:rsidRPr="009072F1">
        <w:rPr>
          <w:b/>
          <w:sz w:val="16"/>
          <w:szCs w:val="16"/>
        </w:rPr>
        <w:t xml:space="preserve">  </w:t>
      </w:r>
      <w:r w:rsidRPr="009072F1">
        <w:rPr>
          <w:sz w:val="16"/>
          <w:szCs w:val="16"/>
        </w:rPr>
        <w:t xml:space="preserve">de fecha </w:t>
      </w:r>
      <w:r w:rsidR="000E1895" w:rsidRPr="000E1895">
        <w:rPr>
          <w:b/>
          <w:sz w:val="16"/>
          <w:szCs w:val="16"/>
        </w:rPr>
        <w:t>11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C.E. Santa María Temaxcalapa - Huehuetla, Subtramo del km 5+900 al km 10+000; en el municipio de Huehuetla; ubicada en la localidad y Municipio de Huehuetla,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11 al 19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HACIENDA-A-FAISE/GI-2023-1502-00625</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21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C.E. Santa María Temaxcalapa - Huehuetla, Subtramo del km 5+900 al km 10+000; en el municipio de Huehuetla; ubicada en la localidad y Municipio de Huehuetla,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Huehuetla,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Huehuetla,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18-septiembre-2023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17:00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14:00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137</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